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7F" w:rsidRPr="0087144D" w:rsidRDefault="009B547F" w:rsidP="009B547F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87144D">
        <w:rPr>
          <w:rFonts w:ascii="Times New Roman" w:hAnsi="Times New Roman" w:cs="Times New Roman"/>
          <w:sz w:val="28"/>
          <w:szCs w:val="24"/>
        </w:rPr>
        <w:t>Dnia 03 kwietnia 2024 roku</w:t>
      </w:r>
    </w:p>
    <w:p w:rsidR="009B547F" w:rsidRPr="0087144D" w:rsidRDefault="009B547F" w:rsidP="009B547F">
      <w:pPr>
        <w:rPr>
          <w:rFonts w:ascii="Times New Roman" w:hAnsi="Times New Roman" w:cs="Times New Roman"/>
          <w:sz w:val="28"/>
          <w:szCs w:val="24"/>
        </w:rPr>
      </w:pPr>
      <w:r w:rsidRPr="0087144D">
        <w:rPr>
          <w:rFonts w:ascii="Times New Roman" w:hAnsi="Times New Roman" w:cs="Times New Roman"/>
          <w:sz w:val="28"/>
          <w:szCs w:val="24"/>
        </w:rPr>
        <w:t xml:space="preserve">Sygn. akt I </w:t>
      </w:r>
      <w:proofErr w:type="spellStart"/>
      <w:r w:rsidRPr="0087144D">
        <w:rPr>
          <w:rFonts w:ascii="Times New Roman" w:hAnsi="Times New Roman" w:cs="Times New Roman"/>
          <w:sz w:val="28"/>
          <w:szCs w:val="24"/>
        </w:rPr>
        <w:t>Ns</w:t>
      </w:r>
      <w:proofErr w:type="spellEnd"/>
      <w:r w:rsidRPr="0087144D">
        <w:rPr>
          <w:rFonts w:ascii="Times New Roman" w:hAnsi="Times New Roman" w:cs="Times New Roman"/>
          <w:sz w:val="28"/>
          <w:szCs w:val="24"/>
        </w:rPr>
        <w:t xml:space="preserve"> 421/23</w:t>
      </w:r>
    </w:p>
    <w:p w:rsidR="009B547F" w:rsidRDefault="009B547F" w:rsidP="009B547F">
      <w:pPr>
        <w:rPr>
          <w:rFonts w:ascii="Times New Roman" w:hAnsi="Times New Roman" w:cs="Times New Roman"/>
          <w:sz w:val="24"/>
          <w:szCs w:val="24"/>
        </w:rPr>
      </w:pPr>
    </w:p>
    <w:p w:rsidR="009B547F" w:rsidRPr="0087144D" w:rsidRDefault="009B547F" w:rsidP="009B547F">
      <w:pPr>
        <w:jc w:val="center"/>
        <w:rPr>
          <w:rFonts w:ascii="Times New Roman" w:hAnsi="Times New Roman" w:cs="Times New Roman"/>
          <w:b/>
          <w:sz w:val="36"/>
        </w:rPr>
      </w:pPr>
      <w:r w:rsidRPr="0087144D">
        <w:rPr>
          <w:rFonts w:ascii="Times New Roman" w:hAnsi="Times New Roman" w:cs="Times New Roman"/>
          <w:b/>
          <w:sz w:val="36"/>
        </w:rPr>
        <w:t>O G Ł O S Z E N I E</w:t>
      </w:r>
    </w:p>
    <w:p w:rsidR="0087144D" w:rsidRDefault="0087144D" w:rsidP="009B547F">
      <w:pPr>
        <w:jc w:val="center"/>
        <w:rPr>
          <w:rFonts w:ascii="Times New Roman" w:hAnsi="Times New Roman" w:cs="Times New Roman"/>
          <w:b/>
          <w:sz w:val="32"/>
        </w:rPr>
      </w:pPr>
    </w:p>
    <w:p w:rsidR="0087144D" w:rsidRPr="0087144D" w:rsidRDefault="0087144D" w:rsidP="0087144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44D">
        <w:rPr>
          <w:rFonts w:ascii="Times New Roman" w:hAnsi="Times New Roman" w:cs="Times New Roman"/>
          <w:sz w:val="30"/>
          <w:szCs w:val="30"/>
        </w:rPr>
        <w:t xml:space="preserve">„Przed Sądem Rejonowym w Jarosławiu I Wydziałem Cywilnym pod sygn. akt I </w:t>
      </w:r>
      <w:proofErr w:type="spellStart"/>
      <w:r w:rsidRPr="0087144D">
        <w:rPr>
          <w:rFonts w:ascii="Times New Roman" w:hAnsi="Times New Roman" w:cs="Times New Roman"/>
          <w:sz w:val="30"/>
          <w:szCs w:val="30"/>
        </w:rPr>
        <w:t>Ns</w:t>
      </w:r>
      <w:proofErr w:type="spellEnd"/>
      <w:r w:rsidRPr="0087144D">
        <w:rPr>
          <w:rFonts w:ascii="Times New Roman" w:hAnsi="Times New Roman" w:cs="Times New Roman"/>
          <w:sz w:val="30"/>
          <w:szCs w:val="30"/>
        </w:rPr>
        <w:t xml:space="preserve"> 421/23 toczy się postępowanie z wniosku Mariana Chmielowiec, Marii Chmielowiec z udziałem Krajowego Ośrodka Wsparcia Rolnictwa </w:t>
      </w:r>
      <w:r>
        <w:rPr>
          <w:rFonts w:ascii="Times New Roman" w:hAnsi="Times New Roman" w:cs="Times New Roman"/>
          <w:sz w:val="30"/>
          <w:szCs w:val="30"/>
        </w:rPr>
        <w:br/>
      </w:r>
      <w:r w:rsidRPr="0087144D">
        <w:rPr>
          <w:rFonts w:ascii="Times New Roman" w:hAnsi="Times New Roman" w:cs="Times New Roman"/>
          <w:sz w:val="30"/>
          <w:szCs w:val="30"/>
        </w:rPr>
        <w:t xml:space="preserve">z siedzibą w Warszawie,  Skarbu Państwa - Starosty Powiatu Jarosławskiego, Leszka Tomaszewskiego, Cecylii Fiałkowskiej, Wiesławy </w:t>
      </w:r>
      <w:proofErr w:type="spellStart"/>
      <w:r w:rsidRPr="0087144D">
        <w:rPr>
          <w:rFonts w:ascii="Times New Roman" w:hAnsi="Times New Roman" w:cs="Times New Roman"/>
          <w:sz w:val="30"/>
          <w:szCs w:val="30"/>
        </w:rPr>
        <w:t>Trojnackiej</w:t>
      </w:r>
      <w:proofErr w:type="spellEnd"/>
      <w:r w:rsidRPr="0087144D">
        <w:rPr>
          <w:rFonts w:ascii="Times New Roman" w:hAnsi="Times New Roman" w:cs="Times New Roman"/>
          <w:sz w:val="30"/>
          <w:szCs w:val="30"/>
        </w:rPr>
        <w:t xml:space="preserve">, Eweliny Rolak, Karoliny Chrzanowskiej, Magdaleny </w:t>
      </w:r>
      <w:proofErr w:type="spellStart"/>
      <w:r w:rsidRPr="0087144D">
        <w:rPr>
          <w:rFonts w:ascii="Times New Roman" w:hAnsi="Times New Roman" w:cs="Times New Roman"/>
          <w:sz w:val="30"/>
          <w:szCs w:val="30"/>
        </w:rPr>
        <w:t>Kuziów</w:t>
      </w:r>
      <w:proofErr w:type="spellEnd"/>
      <w:r w:rsidRPr="0087144D">
        <w:rPr>
          <w:rFonts w:ascii="Times New Roman" w:hAnsi="Times New Roman" w:cs="Times New Roman"/>
          <w:sz w:val="30"/>
          <w:szCs w:val="30"/>
        </w:rPr>
        <w:t xml:space="preserve"> o stwierdzenie nabycia przez Mariana Chmielowiec i Marii Chmielowiec  do majątku objętego wspólnością ustawową małżeńską, prawo własności nieruchomości położonej Makowisku, powiat jarosławski, </w:t>
      </w:r>
      <w:r>
        <w:rPr>
          <w:rFonts w:ascii="Times New Roman" w:hAnsi="Times New Roman" w:cs="Times New Roman"/>
          <w:sz w:val="30"/>
          <w:szCs w:val="30"/>
        </w:rPr>
        <w:br/>
      </w:r>
      <w:r w:rsidRPr="0087144D">
        <w:rPr>
          <w:rFonts w:ascii="Times New Roman" w:hAnsi="Times New Roman" w:cs="Times New Roman"/>
          <w:sz w:val="30"/>
          <w:szCs w:val="30"/>
        </w:rPr>
        <w:t xml:space="preserve">woj. podkarpackie – działka numer 524/2, o powierzchni 0,3326 ha,  dla której Sąd Rejonowy w Jarosławiu V Wydział Ksiąg Wieczystych prowadzi księgę wieczystą nr PR1J/00004987/4. Jako właściciel działki w księdze wieczystej wpisany jest Państwowy Fundusz Ziemi. </w:t>
      </w:r>
    </w:p>
    <w:p w:rsidR="0087144D" w:rsidRPr="0087144D" w:rsidRDefault="0087144D" w:rsidP="0087144D">
      <w:pPr>
        <w:spacing w:line="276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87144D">
        <w:rPr>
          <w:rFonts w:ascii="Times New Roman" w:hAnsi="Times New Roman" w:cs="Times New Roman"/>
          <w:sz w:val="30"/>
          <w:szCs w:val="30"/>
        </w:rPr>
        <w:t xml:space="preserve">W wypisie z rejestru gruntów jako właścicielka wpisana jest Stanisława Chmielowiec zam. Makowisko 64, zmarła w dniu 29 października 1992r. </w:t>
      </w:r>
      <w:r>
        <w:rPr>
          <w:rFonts w:ascii="Times New Roman" w:hAnsi="Times New Roman" w:cs="Times New Roman"/>
          <w:sz w:val="30"/>
          <w:szCs w:val="30"/>
        </w:rPr>
        <w:br/>
      </w:r>
      <w:r w:rsidRPr="0087144D">
        <w:rPr>
          <w:rFonts w:ascii="Times New Roman" w:hAnsi="Times New Roman" w:cs="Times New Roman"/>
          <w:sz w:val="30"/>
          <w:szCs w:val="30"/>
        </w:rPr>
        <w:t xml:space="preserve">w Makowisku. </w:t>
      </w:r>
    </w:p>
    <w:p w:rsidR="0087144D" w:rsidRPr="0087144D" w:rsidRDefault="0087144D" w:rsidP="0087144D">
      <w:pPr>
        <w:jc w:val="both"/>
        <w:rPr>
          <w:rFonts w:ascii="Times New Roman" w:hAnsi="Times New Roman" w:cs="Times New Roman"/>
          <w:sz w:val="30"/>
          <w:szCs w:val="30"/>
        </w:rPr>
      </w:pPr>
      <w:r w:rsidRPr="0087144D">
        <w:rPr>
          <w:rFonts w:ascii="Times New Roman" w:hAnsi="Times New Roman" w:cs="Times New Roman"/>
          <w:sz w:val="30"/>
          <w:szCs w:val="30"/>
        </w:rPr>
        <w:t xml:space="preserve">Wzywa się wszystkie osoby zainteresowane, aby w terminie trzech miesięcy od dnia ukazania się ogłoszenia zgłosiły się, gdyż w przeciwnym razie Sąd stwierdzi nabycie własności w/w nieruchomości zgodnie z </w:t>
      </w:r>
      <w:r w:rsidRPr="0087144D">
        <w:rPr>
          <w:rFonts w:ascii="Times New Roman" w:hAnsi="Times New Roman" w:cs="Times New Roman"/>
          <w:sz w:val="30"/>
          <w:szCs w:val="30"/>
        </w:rPr>
        <w:t xml:space="preserve">wnioskiem </w:t>
      </w:r>
      <w:r>
        <w:rPr>
          <w:rFonts w:ascii="Times New Roman" w:hAnsi="Times New Roman" w:cs="Times New Roman"/>
          <w:sz w:val="30"/>
          <w:szCs w:val="30"/>
        </w:rPr>
        <w:br/>
      </w:r>
      <w:r w:rsidRPr="0087144D">
        <w:rPr>
          <w:rFonts w:ascii="Times New Roman" w:hAnsi="Times New Roman" w:cs="Times New Roman"/>
          <w:sz w:val="30"/>
          <w:szCs w:val="30"/>
        </w:rPr>
        <w:t>o zasiedzenie, jeżeli zostanie ono udowodnione.”</w:t>
      </w:r>
    </w:p>
    <w:bookmarkEnd w:id="0"/>
    <w:p w:rsidR="00722C0D" w:rsidRDefault="0087144D"/>
    <w:sectPr w:rsidR="007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9"/>
    <w:rsid w:val="007C42DC"/>
    <w:rsid w:val="0087144D"/>
    <w:rsid w:val="009B547F"/>
    <w:rsid w:val="00C7620D"/>
    <w:rsid w:val="00F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AE0E-FC25-4DF1-8DB9-D4BA6ED3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3</cp:revision>
  <dcterms:created xsi:type="dcterms:W3CDTF">2024-04-02T13:18:00Z</dcterms:created>
  <dcterms:modified xsi:type="dcterms:W3CDTF">2024-04-02T13:26:00Z</dcterms:modified>
</cp:coreProperties>
</file>